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6DE5" w:rsidRDefault="00084D7E">
      <w:pPr>
        <w:rPr>
          <w:lang w:val="es-ES"/>
        </w:rPr>
      </w:pPr>
      <w:r>
        <w:rPr>
          <w:lang w:val="es-ES"/>
        </w:rPr>
        <w:t>MUNTATGE MENJADORA PAS A PAS</w:t>
      </w:r>
    </w:p>
    <w:tbl>
      <w:tblPr>
        <w:tblStyle w:val="Tablaconcuadrcula"/>
        <w:tblW w:w="0" w:type="auto"/>
        <w:tblLook w:val="04A0"/>
      </w:tblPr>
      <w:tblGrid>
        <w:gridCol w:w="4322"/>
        <w:gridCol w:w="4322"/>
      </w:tblGrid>
      <w:tr w:rsidR="00084D7E" w:rsidTr="00084D7E">
        <w:tc>
          <w:tcPr>
            <w:tcW w:w="4322" w:type="dxa"/>
            <w:tcBorders>
              <w:top w:val="single" w:sz="18" w:space="0" w:color="E36C0A" w:themeColor="accent6" w:themeShade="BF"/>
              <w:left w:val="single" w:sz="18" w:space="0" w:color="E36C0A" w:themeColor="accent6" w:themeShade="BF"/>
              <w:bottom w:val="single" w:sz="18" w:space="0" w:color="E36C0A" w:themeColor="accent6" w:themeShade="BF"/>
              <w:right w:val="single" w:sz="18" w:space="0" w:color="E36C0A" w:themeColor="accent6" w:themeShade="BF"/>
            </w:tcBorders>
          </w:tcPr>
          <w:p w:rsidR="00084D7E" w:rsidRDefault="00132E94" w:rsidP="00362E9C">
            <w:pPr>
              <w:jc w:val="center"/>
              <w:rPr>
                <w:lang w:val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2296139" cy="961595"/>
                  <wp:effectExtent l="19050" t="0" r="8911" b="0"/>
                  <wp:docPr id="4" name="Imagen 4" descr="http://www.cordemariavalls.cat/wp-content/uploads/2017/12/Diapositiv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ordemariavalls.cat/wp-content/uploads/2017/12/Diapositiv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clrChange>
                              <a:clrFrom>
                                <a:srgbClr val="C4CFD1"/>
                              </a:clrFrom>
                              <a:clrTo>
                                <a:srgbClr val="C4CFD1">
                                  <a:alpha val="0"/>
                                </a:srgbClr>
                              </a:clrTo>
                            </a:clrChange>
                          </a:blip>
                          <a:srcRect l="1665" t="15082" r="2706" b="314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139" cy="961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  <w:tcBorders>
              <w:top w:val="single" w:sz="18" w:space="0" w:color="E36C0A" w:themeColor="accent6" w:themeShade="BF"/>
              <w:left w:val="single" w:sz="18" w:space="0" w:color="E36C0A" w:themeColor="accent6" w:themeShade="BF"/>
              <w:bottom w:val="single" w:sz="18" w:space="0" w:color="E36C0A" w:themeColor="accent6" w:themeShade="BF"/>
              <w:right w:val="single" w:sz="18" w:space="0" w:color="E36C0A" w:themeColor="accent6" w:themeShade="BF"/>
            </w:tcBorders>
          </w:tcPr>
          <w:p w:rsidR="00084D7E" w:rsidRDefault="00A10B4B" w:rsidP="00362E9C">
            <w:pPr>
              <w:jc w:val="center"/>
              <w:rPr>
                <w:lang w:val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2196671" cy="1020589"/>
                  <wp:effectExtent l="19050" t="0" r="0" b="0"/>
                  <wp:docPr id="10" name="Imagen 10" descr="http://www.cordemariavalls.cat/wp-content/uploads/2017/12/Diapositiv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cordemariavalls.cat/wp-content/uploads/2017/12/Diapositiva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clrChange>
                              <a:clrFrom>
                                <a:srgbClr val="C4CFD1"/>
                              </a:clrFrom>
                              <a:clrTo>
                                <a:srgbClr val="C4CFD1">
                                  <a:alpha val="0"/>
                                </a:srgbClr>
                              </a:clrTo>
                            </a:clrChange>
                          </a:blip>
                          <a:srcRect l="5847" t="11803" r="2705" b="314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6671" cy="1020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4D7E" w:rsidTr="00084D7E">
        <w:tc>
          <w:tcPr>
            <w:tcW w:w="4322" w:type="dxa"/>
            <w:tcBorders>
              <w:top w:val="single" w:sz="18" w:space="0" w:color="E36C0A" w:themeColor="accent6" w:themeShade="BF"/>
              <w:left w:val="single" w:sz="18" w:space="0" w:color="E36C0A" w:themeColor="accent6" w:themeShade="BF"/>
              <w:bottom w:val="single" w:sz="18" w:space="0" w:color="E36C0A" w:themeColor="accent6" w:themeShade="BF"/>
              <w:right w:val="single" w:sz="18" w:space="0" w:color="E36C0A" w:themeColor="accent6" w:themeShade="BF"/>
            </w:tcBorders>
          </w:tcPr>
          <w:p w:rsidR="00084D7E" w:rsidRDefault="00BF2ABD">
            <w:pPr>
              <w:rPr>
                <w:lang w:val="es-ES"/>
              </w:rPr>
            </w:pPr>
            <w:proofErr w:type="spellStart"/>
            <w:r>
              <w:rPr>
                <w:lang w:val="es-ES"/>
              </w:rPr>
              <w:t>Conjunt</w:t>
            </w:r>
            <w:proofErr w:type="spellEnd"/>
            <w:r>
              <w:rPr>
                <w:lang w:val="es-ES"/>
              </w:rPr>
              <w:t xml:space="preserve"> de peces a </w:t>
            </w:r>
            <w:proofErr w:type="spellStart"/>
            <w:r>
              <w:rPr>
                <w:lang w:val="es-ES"/>
              </w:rPr>
              <w:t>muntar</w:t>
            </w:r>
            <w:proofErr w:type="spellEnd"/>
            <w:r>
              <w:rPr>
                <w:lang w:val="es-ES"/>
              </w:rPr>
              <w:t>.</w:t>
            </w:r>
          </w:p>
        </w:tc>
        <w:tc>
          <w:tcPr>
            <w:tcW w:w="4322" w:type="dxa"/>
            <w:tcBorders>
              <w:top w:val="single" w:sz="18" w:space="0" w:color="E36C0A" w:themeColor="accent6" w:themeShade="BF"/>
              <w:left w:val="single" w:sz="18" w:space="0" w:color="E36C0A" w:themeColor="accent6" w:themeShade="BF"/>
              <w:bottom w:val="single" w:sz="18" w:space="0" w:color="E36C0A" w:themeColor="accent6" w:themeShade="BF"/>
              <w:right w:val="single" w:sz="18" w:space="0" w:color="E36C0A" w:themeColor="accent6" w:themeShade="BF"/>
            </w:tcBorders>
          </w:tcPr>
          <w:p w:rsidR="00084D7E" w:rsidRDefault="00A10B4B">
            <w:pPr>
              <w:rPr>
                <w:lang w:val="es-ES"/>
              </w:rPr>
            </w:pPr>
            <w:r>
              <w:rPr>
                <w:lang w:val="es-ES"/>
              </w:rPr>
              <w:t xml:space="preserve">Encolar el lateral </w:t>
            </w:r>
            <w:proofErr w:type="spellStart"/>
            <w:r>
              <w:rPr>
                <w:lang w:val="es-ES"/>
              </w:rPr>
              <w:t>esquerre</w:t>
            </w:r>
            <w:proofErr w:type="spellEnd"/>
            <w:r>
              <w:rPr>
                <w:lang w:val="es-ES"/>
              </w:rPr>
              <w:t xml:space="preserve"> </w:t>
            </w:r>
            <w:proofErr w:type="spellStart"/>
            <w:r>
              <w:rPr>
                <w:lang w:val="es-ES"/>
              </w:rPr>
              <w:t>amb</w:t>
            </w:r>
            <w:proofErr w:type="spellEnd"/>
            <w:r>
              <w:rPr>
                <w:lang w:val="es-ES"/>
              </w:rPr>
              <w:t xml:space="preserve"> la base.</w:t>
            </w:r>
          </w:p>
        </w:tc>
      </w:tr>
      <w:tr w:rsidR="00132E94" w:rsidTr="00084D7E">
        <w:tc>
          <w:tcPr>
            <w:tcW w:w="4322" w:type="dxa"/>
            <w:tcBorders>
              <w:top w:val="single" w:sz="18" w:space="0" w:color="E36C0A" w:themeColor="accent6" w:themeShade="BF"/>
              <w:left w:val="single" w:sz="18" w:space="0" w:color="E36C0A" w:themeColor="accent6" w:themeShade="BF"/>
              <w:bottom w:val="single" w:sz="18" w:space="0" w:color="E36C0A" w:themeColor="accent6" w:themeShade="BF"/>
              <w:right w:val="single" w:sz="18" w:space="0" w:color="E36C0A" w:themeColor="accent6" w:themeShade="BF"/>
            </w:tcBorders>
          </w:tcPr>
          <w:p w:rsidR="00132E94" w:rsidRDefault="000C79EC" w:rsidP="00362E9C">
            <w:pPr>
              <w:jc w:val="center"/>
              <w:rPr>
                <w:lang w:val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2064774" cy="814111"/>
                  <wp:effectExtent l="0" t="0" r="0" b="0"/>
                  <wp:docPr id="13" name="Imagen 13" descr="http://www.cordemariavalls.cat/wp-content/uploads/2017/12/Diapositiva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cordemariavalls.cat/wp-content/uploads/2017/12/Diapositiva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clrChange>
                              <a:clrFrom>
                                <a:srgbClr val="C4CFD1"/>
                              </a:clrFrom>
                              <a:clrTo>
                                <a:srgbClr val="C4CFD1">
                                  <a:alpha val="0"/>
                                </a:srgbClr>
                              </a:clrTo>
                            </a:clrChange>
                          </a:blip>
                          <a:srcRect l="9549" t="15410" r="4253" b="393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4774" cy="8141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  <w:tcBorders>
              <w:top w:val="single" w:sz="18" w:space="0" w:color="E36C0A" w:themeColor="accent6" w:themeShade="BF"/>
              <w:left w:val="single" w:sz="18" w:space="0" w:color="E36C0A" w:themeColor="accent6" w:themeShade="BF"/>
              <w:bottom w:val="single" w:sz="18" w:space="0" w:color="E36C0A" w:themeColor="accent6" w:themeShade="BF"/>
              <w:right w:val="single" w:sz="18" w:space="0" w:color="E36C0A" w:themeColor="accent6" w:themeShade="BF"/>
            </w:tcBorders>
          </w:tcPr>
          <w:p w:rsidR="00132E94" w:rsidRDefault="00FE39A6" w:rsidP="00362E9C">
            <w:pPr>
              <w:jc w:val="center"/>
              <w:rPr>
                <w:lang w:val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2219427" cy="796413"/>
                  <wp:effectExtent l="0" t="0" r="0" b="0"/>
                  <wp:docPr id="16" name="Imagen 16" descr="http://www.cordemariavalls.cat/wp-content/uploads/2017/12/Diapositiva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cordemariavalls.cat/wp-content/uploads/2017/12/Diapositiva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clrChange>
                              <a:clrFrom>
                                <a:srgbClr val="C4CFD1"/>
                              </a:clrFrom>
                              <a:clrTo>
                                <a:srgbClr val="C4CFD1">
                                  <a:alpha val="0"/>
                                </a:srgbClr>
                              </a:clrTo>
                            </a:clrChange>
                          </a:blip>
                          <a:srcRect l="6093" t="15410" r="1422" b="403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427" cy="7964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79EC" w:rsidTr="00084D7E">
        <w:tc>
          <w:tcPr>
            <w:tcW w:w="4322" w:type="dxa"/>
            <w:tcBorders>
              <w:top w:val="single" w:sz="18" w:space="0" w:color="E36C0A" w:themeColor="accent6" w:themeShade="BF"/>
              <w:left w:val="single" w:sz="18" w:space="0" w:color="E36C0A" w:themeColor="accent6" w:themeShade="BF"/>
              <w:bottom w:val="single" w:sz="18" w:space="0" w:color="E36C0A" w:themeColor="accent6" w:themeShade="BF"/>
              <w:right w:val="single" w:sz="18" w:space="0" w:color="E36C0A" w:themeColor="accent6" w:themeShade="BF"/>
            </w:tcBorders>
          </w:tcPr>
          <w:p w:rsidR="000C79EC" w:rsidRDefault="000C79EC" w:rsidP="000C79EC">
            <w:pPr>
              <w:rPr>
                <w:lang w:val="es-ES"/>
              </w:rPr>
            </w:pPr>
            <w:r>
              <w:rPr>
                <w:lang w:val="es-ES"/>
              </w:rPr>
              <w:t xml:space="preserve">Encolar el lateral </w:t>
            </w:r>
            <w:proofErr w:type="spellStart"/>
            <w:r>
              <w:rPr>
                <w:lang w:val="es-ES"/>
              </w:rPr>
              <w:t>dret</w:t>
            </w:r>
            <w:proofErr w:type="spellEnd"/>
            <w:r>
              <w:rPr>
                <w:lang w:val="es-ES"/>
              </w:rPr>
              <w:t xml:space="preserve"> </w:t>
            </w:r>
            <w:proofErr w:type="spellStart"/>
            <w:r>
              <w:rPr>
                <w:lang w:val="es-ES"/>
              </w:rPr>
              <w:t>amb</w:t>
            </w:r>
            <w:proofErr w:type="spellEnd"/>
            <w:r>
              <w:rPr>
                <w:lang w:val="es-ES"/>
              </w:rPr>
              <w:t xml:space="preserve"> la base.</w:t>
            </w:r>
          </w:p>
        </w:tc>
        <w:tc>
          <w:tcPr>
            <w:tcW w:w="4322" w:type="dxa"/>
            <w:tcBorders>
              <w:top w:val="single" w:sz="18" w:space="0" w:color="E36C0A" w:themeColor="accent6" w:themeShade="BF"/>
              <w:left w:val="single" w:sz="18" w:space="0" w:color="E36C0A" w:themeColor="accent6" w:themeShade="BF"/>
              <w:bottom w:val="single" w:sz="18" w:space="0" w:color="E36C0A" w:themeColor="accent6" w:themeShade="BF"/>
              <w:right w:val="single" w:sz="18" w:space="0" w:color="E36C0A" w:themeColor="accent6" w:themeShade="BF"/>
            </w:tcBorders>
          </w:tcPr>
          <w:p w:rsidR="000C79EC" w:rsidRDefault="00FE39A6">
            <w:pPr>
              <w:rPr>
                <w:lang w:val="es-ES"/>
              </w:rPr>
            </w:pPr>
            <w:r>
              <w:rPr>
                <w:lang w:val="es-ES"/>
              </w:rPr>
              <w:t xml:space="preserve">Encolar la </w:t>
            </w:r>
            <w:proofErr w:type="spellStart"/>
            <w:r>
              <w:rPr>
                <w:lang w:val="es-ES"/>
              </w:rPr>
              <w:t>part</w:t>
            </w:r>
            <w:proofErr w:type="spellEnd"/>
            <w:r>
              <w:rPr>
                <w:lang w:val="es-ES"/>
              </w:rPr>
              <w:t xml:space="preserve"> frontal.</w:t>
            </w:r>
          </w:p>
        </w:tc>
      </w:tr>
      <w:tr w:rsidR="000C79EC" w:rsidTr="00084D7E">
        <w:tc>
          <w:tcPr>
            <w:tcW w:w="4322" w:type="dxa"/>
            <w:tcBorders>
              <w:top w:val="single" w:sz="18" w:space="0" w:color="E36C0A" w:themeColor="accent6" w:themeShade="BF"/>
              <w:left w:val="single" w:sz="18" w:space="0" w:color="E36C0A" w:themeColor="accent6" w:themeShade="BF"/>
              <w:bottom w:val="single" w:sz="18" w:space="0" w:color="E36C0A" w:themeColor="accent6" w:themeShade="BF"/>
              <w:right w:val="single" w:sz="18" w:space="0" w:color="E36C0A" w:themeColor="accent6" w:themeShade="BF"/>
            </w:tcBorders>
          </w:tcPr>
          <w:p w:rsidR="000C79EC" w:rsidRDefault="003638E8" w:rsidP="00362E9C">
            <w:pPr>
              <w:jc w:val="center"/>
              <w:rPr>
                <w:lang w:val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1834699" cy="814111"/>
                  <wp:effectExtent l="0" t="0" r="0" b="0"/>
                  <wp:docPr id="19" name="Imagen 19" descr="http://www.cordemariavalls.cat/wp-content/uploads/2017/12/Diapositiva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cordemariavalls.cat/wp-content/uploads/2017/12/Diapositiva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C4CFD1"/>
                              </a:clrFrom>
                              <a:clrTo>
                                <a:srgbClr val="C4CFD1">
                                  <a:alpha val="0"/>
                                </a:srgbClr>
                              </a:clrTo>
                            </a:clrChange>
                          </a:blip>
                          <a:srcRect l="20605" t="14754" r="2899" b="4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4699" cy="8141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  <w:tcBorders>
              <w:top w:val="single" w:sz="18" w:space="0" w:color="E36C0A" w:themeColor="accent6" w:themeShade="BF"/>
              <w:left w:val="single" w:sz="18" w:space="0" w:color="E36C0A" w:themeColor="accent6" w:themeShade="BF"/>
              <w:bottom w:val="single" w:sz="18" w:space="0" w:color="E36C0A" w:themeColor="accent6" w:themeShade="BF"/>
              <w:right w:val="single" w:sz="18" w:space="0" w:color="E36C0A" w:themeColor="accent6" w:themeShade="BF"/>
            </w:tcBorders>
          </w:tcPr>
          <w:p w:rsidR="000C79EC" w:rsidRDefault="003638E8" w:rsidP="00362E9C">
            <w:pPr>
              <w:jc w:val="center"/>
              <w:rPr>
                <w:lang w:val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1833347" cy="808212"/>
                  <wp:effectExtent l="0" t="0" r="0" b="0"/>
                  <wp:docPr id="22" name="Imagen 22" descr="http://www.cordemariavalls.cat/wp-content/uploads/2017/12/Diapositiva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cordemariavalls.cat/wp-content/uploads/2017/12/Diapositiva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C4CFD1"/>
                              </a:clrFrom>
                              <a:clrTo>
                                <a:srgbClr val="C4CFD1">
                                  <a:alpha val="0"/>
                                </a:srgbClr>
                              </a:clrTo>
                            </a:clrChange>
                          </a:blip>
                          <a:srcRect l="21097" t="13115" r="2460" b="419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3347" cy="808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79EC" w:rsidTr="00084D7E">
        <w:tc>
          <w:tcPr>
            <w:tcW w:w="4322" w:type="dxa"/>
            <w:tcBorders>
              <w:top w:val="single" w:sz="18" w:space="0" w:color="E36C0A" w:themeColor="accent6" w:themeShade="BF"/>
              <w:left w:val="single" w:sz="18" w:space="0" w:color="E36C0A" w:themeColor="accent6" w:themeShade="BF"/>
              <w:bottom w:val="single" w:sz="18" w:space="0" w:color="E36C0A" w:themeColor="accent6" w:themeShade="BF"/>
              <w:right w:val="single" w:sz="18" w:space="0" w:color="E36C0A" w:themeColor="accent6" w:themeShade="BF"/>
            </w:tcBorders>
          </w:tcPr>
          <w:p w:rsidR="000C79EC" w:rsidRDefault="003638E8">
            <w:pPr>
              <w:rPr>
                <w:lang w:val="es-ES"/>
              </w:rPr>
            </w:pPr>
            <w:r>
              <w:rPr>
                <w:lang w:val="es-ES"/>
              </w:rPr>
              <w:t xml:space="preserve">Encolar la </w:t>
            </w:r>
            <w:proofErr w:type="spellStart"/>
            <w:r>
              <w:rPr>
                <w:lang w:val="es-ES"/>
              </w:rPr>
              <w:t>part</w:t>
            </w:r>
            <w:proofErr w:type="spellEnd"/>
            <w:r>
              <w:rPr>
                <w:lang w:val="es-ES"/>
              </w:rPr>
              <w:t xml:space="preserve"> posterior de la </w:t>
            </w:r>
            <w:proofErr w:type="spellStart"/>
            <w:r>
              <w:rPr>
                <w:lang w:val="es-ES"/>
              </w:rPr>
              <w:t>menjadora</w:t>
            </w:r>
            <w:proofErr w:type="spellEnd"/>
            <w:r>
              <w:rPr>
                <w:lang w:val="es-ES"/>
              </w:rPr>
              <w:t>.</w:t>
            </w:r>
          </w:p>
        </w:tc>
        <w:tc>
          <w:tcPr>
            <w:tcW w:w="4322" w:type="dxa"/>
            <w:tcBorders>
              <w:top w:val="single" w:sz="18" w:space="0" w:color="E36C0A" w:themeColor="accent6" w:themeShade="BF"/>
              <w:left w:val="single" w:sz="18" w:space="0" w:color="E36C0A" w:themeColor="accent6" w:themeShade="BF"/>
              <w:bottom w:val="single" w:sz="18" w:space="0" w:color="E36C0A" w:themeColor="accent6" w:themeShade="BF"/>
              <w:right w:val="single" w:sz="18" w:space="0" w:color="E36C0A" w:themeColor="accent6" w:themeShade="BF"/>
            </w:tcBorders>
          </w:tcPr>
          <w:p w:rsidR="000C79EC" w:rsidRDefault="000D5F4E">
            <w:pPr>
              <w:rPr>
                <w:lang w:val="es-ES"/>
              </w:rPr>
            </w:pPr>
            <w:r>
              <w:rPr>
                <w:lang w:val="es-ES"/>
              </w:rPr>
              <w:t xml:space="preserve">Encolar el </w:t>
            </w:r>
            <w:proofErr w:type="spellStart"/>
            <w:r>
              <w:rPr>
                <w:lang w:val="es-ES"/>
              </w:rPr>
              <w:t>triangle</w:t>
            </w:r>
            <w:proofErr w:type="spellEnd"/>
            <w:r>
              <w:rPr>
                <w:lang w:val="es-ES"/>
              </w:rPr>
              <w:t xml:space="preserve"> </w:t>
            </w:r>
            <w:proofErr w:type="spellStart"/>
            <w:r>
              <w:rPr>
                <w:lang w:val="es-ES"/>
              </w:rPr>
              <w:t>esquerre</w:t>
            </w:r>
            <w:proofErr w:type="spellEnd"/>
            <w:r>
              <w:rPr>
                <w:lang w:val="es-ES"/>
              </w:rPr>
              <w:t xml:space="preserve"> a 5 cm de la </w:t>
            </w:r>
            <w:proofErr w:type="spellStart"/>
            <w:r>
              <w:rPr>
                <w:lang w:val="es-ES"/>
              </w:rPr>
              <w:t>part</w:t>
            </w:r>
            <w:proofErr w:type="spellEnd"/>
            <w:r>
              <w:rPr>
                <w:lang w:val="es-ES"/>
              </w:rPr>
              <w:t xml:space="preserve"> superior.</w:t>
            </w:r>
          </w:p>
        </w:tc>
      </w:tr>
      <w:tr w:rsidR="000C79EC" w:rsidTr="00084D7E">
        <w:tc>
          <w:tcPr>
            <w:tcW w:w="4322" w:type="dxa"/>
            <w:tcBorders>
              <w:top w:val="single" w:sz="18" w:space="0" w:color="E36C0A" w:themeColor="accent6" w:themeShade="BF"/>
              <w:left w:val="single" w:sz="18" w:space="0" w:color="E36C0A" w:themeColor="accent6" w:themeShade="BF"/>
              <w:bottom w:val="single" w:sz="18" w:space="0" w:color="E36C0A" w:themeColor="accent6" w:themeShade="BF"/>
              <w:right w:val="single" w:sz="18" w:space="0" w:color="E36C0A" w:themeColor="accent6" w:themeShade="BF"/>
            </w:tcBorders>
          </w:tcPr>
          <w:p w:rsidR="000C79EC" w:rsidRDefault="00362E9C" w:rsidP="00362E9C">
            <w:pPr>
              <w:jc w:val="center"/>
              <w:rPr>
                <w:lang w:val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1674065" cy="849507"/>
                  <wp:effectExtent l="19050" t="0" r="0" b="0"/>
                  <wp:docPr id="25" name="Imagen 25" descr="http://www.cordemariavalls.cat/wp-content/uploads/2017/12/Diapositiva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cordemariavalls.cat/wp-content/uploads/2017/12/Diapositiva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C4CFD1"/>
                              </a:clrFrom>
                              <a:clrTo>
                                <a:srgbClr val="C4CFD1">
                                  <a:alpha val="0"/>
                                </a:srgbClr>
                              </a:clrTo>
                            </a:clrChange>
                          </a:blip>
                          <a:srcRect l="26754" t="13443" r="3444" b="393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065" cy="849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  <w:tcBorders>
              <w:top w:val="single" w:sz="18" w:space="0" w:color="E36C0A" w:themeColor="accent6" w:themeShade="BF"/>
              <w:left w:val="single" w:sz="18" w:space="0" w:color="E36C0A" w:themeColor="accent6" w:themeShade="BF"/>
              <w:bottom w:val="single" w:sz="18" w:space="0" w:color="E36C0A" w:themeColor="accent6" w:themeShade="BF"/>
              <w:right w:val="single" w:sz="18" w:space="0" w:color="E36C0A" w:themeColor="accent6" w:themeShade="BF"/>
            </w:tcBorders>
          </w:tcPr>
          <w:p w:rsidR="000C79EC" w:rsidRDefault="00362E9C" w:rsidP="00362E9C">
            <w:pPr>
              <w:jc w:val="center"/>
              <w:rPr>
                <w:lang w:val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812759" cy="784614"/>
                  <wp:effectExtent l="0" t="0" r="0" b="0"/>
                  <wp:docPr id="28" name="Imagen 28" descr="http://www.cordemariavalls.cat/wp-content/uploads/2017/12/Diapositiva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ww.cordemariavalls.cat/wp-content/uploads/2017/12/Diapositiva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clrChange>
                              <a:clrFrom>
                                <a:srgbClr val="C4CFD1"/>
                              </a:clrFrom>
                              <a:clrTo>
                                <a:srgbClr val="C4CFD1">
                                  <a:alpha val="0"/>
                                </a:srgbClr>
                              </a:clrTo>
                            </a:clrChange>
                          </a:blip>
                          <a:srcRect l="27492" t="15082" r="38619" b="413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759" cy="7846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79EC" w:rsidTr="00084D7E">
        <w:tc>
          <w:tcPr>
            <w:tcW w:w="4322" w:type="dxa"/>
            <w:tcBorders>
              <w:top w:val="single" w:sz="18" w:space="0" w:color="E36C0A" w:themeColor="accent6" w:themeShade="BF"/>
              <w:left w:val="single" w:sz="18" w:space="0" w:color="E36C0A" w:themeColor="accent6" w:themeShade="BF"/>
              <w:bottom w:val="single" w:sz="18" w:space="0" w:color="E36C0A" w:themeColor="accent6" w:themeShade="BF"/>
              <w:right w:val="single" w:sz="18" w:space="0" w:color="E36C0A" w:themeColor="accent6" w:themeShade="BF"/>
            </w:tcBorders>
          </w:tcPr>
          <w:p w:rsidR="000C79EC" w:rsidRDefault="00362E9C" w:rsidP="00362E9C">
            <w:pPr>
              <w:rPr>
                <w:lang w:val="es-ES"/>
              </w:rPr>
            </w:pPr>
            <w:r>
              <w:rPr>
                <w:lang w:val="es-ES"/>
              </w:rPr>
              <w:t xml:space="preserve">Encolar el </w:t>
            </w:r>
            <w:proofErr w:type="spellStart"/>
            <w:r>
              <w:rPr>
                <w:lang w:val="es-ES"/>
              </w:rPr>
              <w:t>triangle</w:t>
            </w:r>
            <w:proofErr w:type="spellEnd"/>
            <w:r>
              <w:rPr>
                <w:lang w:val="es-ES"/>
              </w:rPr>
              <w:t xml:space="preserve"> </w:t>
            </w:r>
            <w:proofErr w:type="spellStart"/>
            <w:r>
              <w:rPr>
                <w:lang w:val="es-ES"/>
              </w:rPr>
              <w:t>dret</w:t>
            </w:r>
            <w:proofErr w:type="spellEnd"/>
            <w:r>
              <w:rPr>
                <w:lang w:val="es-ES"/>
              </w:rPr>
              <w:t xml:space="preserve"> a 5 cm de la </w:t>
            </w:r>
            <w:proofErr w:type="spellStart"/>
            <w:r>
              <w:rPr>
                <w:lang w:val="es-ES"/>
              </w:rPr>
              <w:t>part</w:t>
            </w:r>
            <w:proofErr w:type="spellEnd"/>
            <w:r>
              <w:rPr>
                <w:lang w:val="es-ES"/>
              </w:rPr>
              <w:t xml:space="preserve"> superior.</w:t>
            </w:r>
          </w:p>
        </w:tc>
        <w:tc>
          <w:tcPr>
            <w:tcW w:w="4322" w:type="dxa"/>
            <w:tcBorders>
              <w:top w:val="single" w:sz="18" w:space="0" w:color="E36C0A" w:themeColor="accent6" w:themeShade="BF"/>
              <w:left w:val="single" w:sz="18" w:space="0" w:color="E36C0A" w:themeColor="accent6" w:themeShade="BF"/>
              <w:bottom w:val="single" w:sz="18" w:space="0" w:color="E36C0A" w:themeColor="accent6" w:themeShade="BF"/>
              <w:right w:val="single" w:sz="18" w:space="0" w:color="E36C0A" w:themeColor="accent6" w:themeShade="BF"/>
            </w:tcBorders>
          </w:tcPr>
          <w:p w:rsidR="000C79EC" w:rsidRDefault="00362E9C">
            <w:pPr>
              <w:rPr>
                <w:lang w:val="es-ES"/>
              </w:rPr>
            </w:pPr>
            <w:r>
              <w:rPr>
                <w:lang w:val="es-ES"/>
              </w:rPr>
              <w:t xml:space="preserve">Encolar </w:t>
            </w:r>
            <w:proofErr w:type="spellStart"/>
            <w:r>
              <w:rPr>
                <w:lang w:val="es-ES"/>
              </w:rPr>
              <w:t>teulada</w:t>
            </w:r>
            <w:proofErr w:type="spellEnd"/>
            <w:r>
              <w:rPr>
                <w:lang w:val="es-ES"/>
              </w:rPr>
              <w:t xml:space="preserve"> </w:t>
            </w:r>
            <w:proofErr w:type="spellStart"/>
            <w:r>
              <w:rPr>
                <w:lang w:val="es-ES"/>
              </w:rPr>
              <w:t>amb</w:t>
            </w:r>
            <w:proofErr w:type="spellEnd"/>
            <w:r>
              <w:rPr>
                <w:lang w:val="es-ES"/>
              </w:rPr>
              <w:t xml:space="preserve"> </w:t>
            </w:r>
            <w:proofErr w:type="spellStart"/>
            <w:r>
              <w:rPr>
                <w:lang w:val="es-ES"/>
              </w:rPr>
              <w:t>els</w:t>
            </w:r>
            <w:proofErr w:type="spellEnd"/>
            <w:r>
              <w:rPr>
                <w:lang w:val="es-ES"/>
              </w:rPr>
              <w:t xml:space="preserve"> </w:t>
            </w:r>
            <w:proofErr w:type="spellStart"/>
            <w:r>
              <w:rPr>
                <w:lang w:val="es-ES"/>
              </w:rPr>
              <w:t>triangles</w:t>
            </w:r>
            <w:proofErr w:type="spellEnd"/>
            <w:r>
              <w:rPr>
                <w:lang w:val="es-ES"/>
              </w:rPr>
              <w:t xml:space="preserve"> i la </w:t>
            </w:r>
            <w:proofErr w:type="spellStart"/>
            <w:r>
              <w:rPr>
                <w:lang w:val="es-ES"/>
              </w:rPr>
              <w:t>part</w:t>
            </w:r>
            <w:proofErr w:type="spellEnd"/>
            <w:r>
              <w:rPr>
                <w:lang w:val="es-ES"/>
              </w:rPr>
              <w:t xml:space="preserve"> posterior de la </w:t>
            </w:r>
            <w:proofErr w:type="spellStart"/>
            <w:r>
              <w:rPr>
                <w:lang w:val="es-ES"/>
              </w:rPr>
              <w:t>menjadora</w:t>
            </w:r>
            <w:proofErr w:type="spellEnd"/>
            <w:r>
              <w:rPr>
                <w:lang w:val="es-ES"/>
              </w:rPr>
              <w:t>.</w:t>
            </w:r>
          </w:p>
        </w:tc>
      </w:tr>
    </w:tbl>
    <w:p w:rsidR="00065F31" w:rsidRDefault="00065F31">
      <w:pPr>
        <w:rPr>
          <w:lang w:val="es-ES"/>
        </w:rPr>
      </w:pPr>
    </w:p>
    <w:p w:rsidR="00065F31" w:rsidRDefault="00065F31">
      <w:pPr>
        <w:rPr>
          <w:lang w:val="es-ES"/>
        </w:rPr>
      </w:pPr>
      <w:r>
        <w:rPr>
          <w:lang w:val="es-ES"/>
        </w:rPr>
        <w:br w:type="page"/>
      </w:r>
    </w:p>
    <w:p w:rsidR="00084D7E" w:rsidRDefault="00065F31">
      <w:pPr>
        <w:rPr>
          <w:lang w:val="es-ES"/>
        </w:rPr>
      </w:pPr>
      <w:r>
        <w:rPr>
          <w:lang w:val="es-ES"/>
        </w:rPr>
        <w:lastRenderedPageBreak/>
        <w:t>MUNTATGE A CLASSE</w:t>
      </w:r>
    </w:p>
    <w:tbl>
      <w:tblPr>
        <w:tblStyle w:val="Tablaconcuadrcula"/>
        <w:tblW w:w="0" w:type="auto"/>
        <w:tblLook w:val="04A0"/>
      </w:tblPr>
      <w:tblGrid>
        <w:gridCol w:w="4322"/>
        <w:gridCol w:w="4322"/>
      </w:tblGrid>
      <w:tr w:rsidR="00065F31" w:rsidTr="00065F31">
        <w:tc>
          <w:tcPr>
            <w:tcW w:w="4322" w:type="dxa"/>
            <w:tcBorders>
              <w:top w:val="single" w:sz="18" w:space="0" w:color="E36C0A" w:themeColor="accent6" w:themeShade="BF"/>
              <w:left w:val="single" w:sz="18" w:space="0" w:color="E36C0A" w:themeColor="accent6" w:themeShade="BF"/>
              <w:bottom w:val="single" w:sz="18" w:space="0" w:color="E36C0A" w:themeColor="accent6" w:themeShade="BF"/>
              <w:right w:val="single" w:sz="18" w:space="0" w:color="E36C0A" w:themeColor="accent6" w:themeShade="BF"/>
            </w:tcBorders>
          </w:tcPr>
          <w:p w:rsidR="00065F31" w:rsidRDefault="00F66EF1">
            <w:pPr>
              <w:rPr>
                <w:lang w:val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2398893" cy="1800000"/>
                  <wp:effectExtent l="19050" t="0" r="1407" b="0"/>
                  <wp:docPr id="2" name="Imagen 4" descr="http://www.cordemariavalls.cat/wp-content/uploads/2017/12/IMG_3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ordemariavalls.cat/wp-content/uploads/2017/12/IMG_3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8893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  <w:tcBorders>
              <w:top w:val="single" w:sz="18" w:space="0" w:color="E36C0A" w:themeColor="accent6" w:themeShade="BF"/>
              <w:left w:val="single" w:sz="18" w:space="0" w:color="E36C0A" w:themeColor="accent6" w:themeShade="BF"/>
              <w:bottom w:val="single" w:sz="18" w:space="0" w:color="E36C0A" w:themeColor="accent6" w:themeShade="BF"/>
              <w:right w:val="single" w:sz="18" w:space="0" w:color="E36C0A" w:themeColor="accent6" w:themeShade="BF"/>
            </w:tcBorders>
          </w:tcPr>
          <w:p w:rsidR="00065F31" w:rsidRDefault="00F66EF1">
            <w:pPr>
              <w:rPr>
                <w:lang w:val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2400335" cy="1800000"/>
                  <wp:effectExtent l="19050" t="0" r="0" b="0"/>
                  <wp:docPr id="7" name="Imagen 7" descr="http://www.cordemariavalls.cat/wp-content/uploads/2017/12/IMG_3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cordemariavalls.cat/wp-content/uploads/2017/12/IMG_3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35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5F31" w:rsidTr="00065F31">
        <w:tc>
          <w:tcPr>
            <w:tcW w:w="4322" w:type="dxa"/>
            <w:tcBorders>
              <w:top w:val="single" w:sz="18" w:space="0" w:color="E36C0A" w:themeColor="accent6" w:themeShade="BF"/>
              <w:left w:val="single" w:sz="18" w:space="0" w:color="E36C0A" w:themeColor="accent6" w:themeShade="BF"/>
              <w:bottom w:val="single" w:sz="18" w:space="0" w:color="E36C0A" w:themeColor="accent6" w:themeShade="BF"/>
              <w:right w:val="single" w:sz="18" w:space="0" w:color="E36C0A" w:themeColor="accent6" w:themeShade="BF"/>
            </w:tcBorders>
          </w:tcPr>
          <w:p w:rsidR="00065F31" w:rsidRPr="00B9691F" w:rsidRDefault="00F66EF1">
            <w:r w:rsidRPr="00B9691F">
              <w:t xml:space="preserve">Dibuixar les peces a la fusta de </w:t>
            </w:r>
            <w:proofErr w:type="spellStart"/>
            <w:r w:rsidRPr="00B9691F">
              <w:t>calabó</w:t>
            </w:r>
            <w:proofErr w:type="spellEnd"/>
            <w:r w:rsidRPr="00B9691F">
              <w:t xml:space="preserve"> de 30 cm x 60 cm.</w:t>
            </w:r>
          </w:p>
        </w:tc>
        <w:tc>
          <w:tcPr>
            <w:tcW w:w="4322" w:type="dxa"/>
            <w:tcBorders>
              <w:top w:val="single" w:sz="18" w:space="0" w:color="E36C0A" w:themeColor="accent6" w:themeShade="BF"/>
              <w:left w:val="single" w:sz="18" w:space="0" w:color="E36C0A" w:themeColor="accent6" w:themeShade="BF"/>
              <w:bottom w:val="single" w:sz="18" w:space="0" w:color="E36C0A" w:themeColor="accent6" w:themeShade="BF"/>
              <w:right w:val="single" w:sz="18" w:space="0" w:color="E36C0A" w:themeColor="accent6" w:themeShade="BF"/>
            </w:tcBorders>
          </w:tcPr>
          <w:p w:rsidR="00065F31" w:rsidRPr="00B9691F" w:rsidRDefault="00F66EF1">
            <w:r w:rsidRPr="00B9691F">
              <w:t>Un cop dibuixades totes les peces a la fusta cal verificar que totes les mides siguin correctes. Si estan correctes hi posem un gomet. En cada gomet cal posar-hi el nom de l’alumne.</w:t>
            </w:r>
          </w:p>
        </w:tc>
      </w:tr>
      <w:tr w:rsidR="00F66EF1" w:rsidTr="00065F31">
        <w:tc>
          <w:tcPr>
            <w:tcW w:w="4322" w:type="dxa"/>
            <w:tcBorders>
              <w:top w:val="single" w:sz="18" w:space="0" w:color="E36C0A" w:themeColor="accent6" w:themeShade="BF"/>
              <w:left w:val="single" w:sz="18" w:space="0" w:color="E36C0A" w:themeColor="accent6" w:themeShade="BF"/>
              <w:bottom w:val="single" w:sz="18" w:space="0" w:color="E36C0A" w:themeColor="accent6" w:themeShade="BF"/>
              <w:right w:val="single" w:sz="18" w:space="0" w:color="E36C0A" w:themeColor="accent6" w:themeShade="BF"/>
            </w:tcBorders>
          </w:tcPr>
          <w:p w:rsidR="00F66EF1" w:rsidRPr="00B9691F" w:rsidRDefault="00B9691F">
            <w:r w:rsidRPr="00B9691F">
              <w:rPr>
                <w:noProof/>
                <w:lang w:val="es-ES" w:eastAsia="es-ES"/>
              </w:rPr>
              <w:drawing>
                <wp:inline distT="0" distB="0" distL="0" distR="0">
                  <wp:extent cx="2400789" cy="1800000"/>
                  <wp:effectExtent l="19050" t="0" r="0" b="0"/>
                  <wp:docPr id="3" name="Imagen 10" descr="http://www.cordemariavalls.cat/wp-content/uploads/2017/12/IMG_32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cordemariavalls.cat/wp-content/uploads/2017/12/IMG_32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789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  <w:tcBorders>
              <w:top w:val="single" w:sz="18" w:space="0" w:color="E36C0A" w:themeColor="accent6" w:themeShade="BF"/>
              <w:left w:val="single" w:sz="18" w:space="0" w:color="E36C0A" w:themeColor="accent6" w:themeShade="BF"/>
              <w:bottom w:val="single" w:sz="18" w:space="0" w:color="E36C0A" w:themeColor="accent6" w:themeShade="BF"/>
              <w:right w:val="single" w:sz="18" w:space="0" w:color="E36C0A" w:themeColor="accent6" w:themeShade="BF"/>
            </w:tcBorders>
          </w:tcPr>
          <w:p w:rsidR="00F66EF1" w:rsidRPr="00B9691F" w:rsidRDefault="008F7F03"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2399256" cy="1800000"/>
                  <wp:effectExtent l="19050" t="0" r="1044" b="0"/>
                  <wp:docPr id="5" name="Imagen 13" descr="http://www.cordemariavalls.cat/wp-content/uploads/2017/12/IMG_32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cordemariavalls.cat/wp-content/uploads/2017/12/IMG_32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256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6EF1" w:rsidTr="00065F31">
        <w:tc>
          <w:tcPr>
            <w:tcW w:w="4322" w:type="dxa"/>
            <w:tcBorders>
              <w:top w:val="single" w:sz="18" w:space="0" w:color="E36C0A" w:themeColor="accent6" w:themeShade="BF"/>
              <w:left w:val="single" w:sz="18" w:space="0" w:color="E36C0A" w:themeColor="accent6" w:themeShade="BF"/>
              <w:bottom w:val="single" w:sz="18" w:space="0" w:color="E36C0A" w:themeColor="accent6" w:themeShade="BF"/>
              <w:right w:val="single" w:sz="18" w:space="0" w:color="E36C0A" w:themeColor="accent6" w:themeShade="BF"/>
            </w:tcBorders>
          </w:tcPr>
          <w:p w:rsidR="00F66EF1" w:rsidRPr="00B9691F" w:rsidRDefault="00B9691F">
            <w:r w:rsidRPr="00B9691F">
              <w:t>Tallar totes les peces amb la serra de vogir. Cal posar serjants perquè la fusta no es mogui</w:t>
            </w:r>
            <w:r>
              <w:t>. Atenció cal portar ulleres de protecció!!!</w:t>
            </w:r>
          </w:p>
        </w:tc>
        <w:tc>
          <w:tcPr>
            <w:tcW w:w="4322" w:type="dxa"/>
            <w:tcBorders>
              <w:top w:val="single" w:sz="18" w:space="0" w:color="E36C0A" w:themeColor="accent6" w:themeShade="BF"/>
              <w:left w:val="single" w:sz="18" w:space="0" w:color="E36C0A" w:themeColor="accent6" w:themeShade="BF"/>
              <w:bottom w:val="single" w:sz="18" w:space="0" w:color="E36C0A" w:themeColor="accent6" w:themeShade="BF"/>
              <w:right w:val="single" w:sz="18" w:space="0" w:color="E36C0A" w:themeColor="accent6" w:themeShade="BF"/>
            </w:tcBorders>
          </w:tcPr>
          <w:p w:rsidR="00F66EF1" w:rsidRPr="00B9691F" w:rsidRDefault="008F7F03" w:rsidP="008F7F03">
            <w:r>
              <w:t>Encolar la part inferior de la menjadora. Utilitzem cola de fuster. Cal recordar que la cola de fuster dóna més resistència que la silicona tèrmica</w:t>
            </w:r>
            <w:r w:rsidR="008F52A6">
              <w:t>.</w:t>
            </w:r>
          </w:p>
        </w:tc>
      </w:tr>
      <w:tr w:rsidR="00F66EF1" w:rsidTr="00065F31">
        <w:tc>
          <w:tcPr>
            <w:tcW w:w="4322" w:type="dxa"/>
            <w:tcBorders>
              <w:top w:val="single" w:sz="18" w:space="0" w:color="E36C0A" w:themeColor="accent6" w:themeShade="BF"/>
              <w:left w:val="single" w:sz="18" w:space="0" w:color="E36C0A" w:themeColor="accent6" w:themeShade="BF"/>
              <w:bottom w:val="single" w:sz="18" w:space="0" w:color="E36C0A" w:themeColor="accent6" w:themeShade="BF"/>
              <w:right w:val="single" w:sz="18" w:space="0" w:color="E36C0A" w:themeColor="accent6" w:themeShade="BF"/>
            </w:tcBorders>
          </w:tcPr>
          <w:p w:rsidR="00F66EF1" w:rsidRPr="008F7F03" w:rsidRDefault="008F7F03">
            <w:pPr>
              <w:rPr>
                <w:lang w:val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2406891" cy="1800000"/>
                  <wp:effectExtent l="19050" t="0" r="0" b="0"/>
                  <wp:docPr id="6" name="Imagen 16" descr="IMG_3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G_3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891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  <w:tcBorders>
              <w:top w:val="single" w:sz="18" w:space="0" w:color="E36C0A" w:themeColor="accent6" w:themeShade="BF"/>
              <w:left w:val="single" w:sz="18" w:space="0" w:color="E36C0A" w:themeColor="accent6" w:themeShade="BF"/>
              <w:bottom w:val="single" w:sz="18" w:space="0" w:color="E36C0A" w:themeColor="accent6" w:themeShade="BF"/>
              <w:right w:val="single" w:sz="18" w:space="0" w:color="E36C0A" w:themeColor="accent6" w:themeShade="BF"/>
            </w:tcBorders>
          </w:tcPr>
          <w:p w:rsidR="00F66EF1" w:rsidRPr="00B9691F" w:rsidRDefault="009938C9"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2400620" cy="1800000"/>
                  <wp:effectExtent l="19050" t="0" r="0" b="0"/>
                  <wp:docPr id="1" name="Imagen 1" descr="http://www.cordemariavalls.cat/wp-content/uploads/2017/12/IMG_33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cordemariavalls.cat/wp-content/uploads/2017/12/IMG_33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62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6EF1" w:rsidTr="00065F31">
        <w:tc>
          <w:tcPr>
            <w:tcW w:w="4322" w:type="dxa"/>
            <w:tcBorders>
              <w:top w:val="single" w:sz="18" w:space="0" w:color="E36C0A" w:themeColor="accent6" w:themeShade="BF"/>
              <w:left w:val="single" w:sz="18" w:space="0" w:color="E36C0A" w:themeColor="accent6" w:themeShade="BF"/>
              <w:bottom w:val="single" w:sz="18" w:space="0" w:color="E36C0A" w:themeColor="accent6" w:themeShade="BF"/>
              <w:right w:val="single" w:sz="18" w:space="0" w:color="E36C0A" w:themeColor="accent6" w:themeShade="BF"/>
            </w:tcBorders>
          </w:tcPr>
          <w:p w:rsidR="00F66EF1" w:rsidRPr="00B9691F" w:rsidRDefault="008F7F03" w:rsidP="008F7F03">
            <w:r>
              <w:t>En el procés de posar cola cal posar a la taula un plàstic de protecció. Un cop s’asseca la peça es pot separar fàcilment del plàstic. En cas de no posar plàstic quedaria enganxada la peça a la taula.</w:t>
            </w:r>
          </w:p>
        </w:tc>
        <w:tc>
          <w:tcPr>
            <w:tcW w:w="4322" w:type="dxa"/>
            <w:tcBorders>
              <w:top w:val="single" w:sz="18" w:space="0" w:color="E36C0A" w:themeColor="accent6" w:themeShade="BF"/>
              <w:left w:val="single" w:sz="18" w:space="0" w:color="E36C0A" w:themeColor="accent6" w:themeShade="BF"/>
              <w:bottom w:val="single" w:sz="18" w:space="0" w:color="E36C0A" w:themeColor="accent6" w:themeShade="BF"/>
              <w:right w:val="single" w:sz="18" w:space="0" w:color="E36C0A" w:themeColor="accent6" w:themeShade="BF"/>
            </w:tcBorders>
          </w:tcPr>
          <w:p w:rsidR="00F66EF1" w:rsidRDefault="00BE2788" w:rsidP="00BE2788">
            <w:r>
              <w:t>Donar diverses capes de vernís a totes les peces de la menjadora.</w:t>
            </w:r>
          </w:p>
          <w:p w:rsidR="00BE2788" w:rsidRPr="00B9691F" w:rsidRDefault="00BE2788" w:rsidP="00BE2788">
            <w:r>
              <w:t xml:space="preserve">Sempre que </w:t>
            </w:r>
            <w:proofErr w:type="spellStart"/>
            <w:r>
              <w:t>vernissem</w:t>
            </w:r>
            <w:proofErr w:type="spellEnd"/>
            <w:r>
              <w:t xml:space="preserve"> o pintem cal posar un plàstic a la taula. Quan s’asseca la peça pintada és </w:t>
            </w:r>
            <w:r w:rsidR="00AF59B6">
              <w:t>fàcil</w:t>
            </w:r>
            <w:r>
              <w:t xml:space="preserve"> desenganxar-la del plàstic.</w:t>
            </w:r>
          </w:p>
        </w:tc>
      </w:tr>
      <w:tr w:rsidR="00F66EF1" w:rsidTr="00065F31">
        <w:tc>
          <w:tcPr>
            <w:tcW w:w="4322" w:type="dxa"/>
            <w:tcBorders>
              <w:top w:val="single" w:sz="18" w:space="0" w:color="E36C0A" w:themeColor="accent6" w:themeShade="BF"/>
              <w:left w:val="single" w:sz="18" w:space="0" w:color="E36C0A" w:themeColor="accent6" w:themeShade="BF"/>
              <w:bottom w:val="single" w:sz="18" w:space="0" w:color="E36C0A" w:themeColor="accent6" w:themeShade="BF"/>
              <w:right w:val="single" w:sz="18" w:space="0" w:color="E36C0A" w:themeColor="accent6" w:themeShade="BF"/>
            </w:tcBorders>
          </w:tcPr>
          <w:p w:rsidR="00F66EF1" w:rsidRPr="00B9691F" w:rsidRDefault="009938C9">
            <w:r>
              <w:rPr>
                <w:noProof/>
                <w:lang w:val="es-ES" w:eastAsia="es-ES"/>
              </w:rPr>
              <w:lastRenderedPageBreak/>
              <w:drawing>
                <wp:inline distT="0" distB="0" distL="0" distR="0">
                  <wp:extent cx="2400620" cy="1800000"/>
                  <wp:effectExtent l="19050" t="0" r="0" b="0"/>
                  <wp:docPr id="8" name="Imagen 4" descr="http://www.cordemariavalls.cat/wp-content/uploads/2017/12/IMG_33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ordemariavalls.cat/wp-content/uploads/2017/12/IMG_33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62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  <w:tcBorders>
              <w:top w:val="single" w:sz="18" w:space="0" w:color="E36C0A" w:themeColor="accent6" w:themeShade="BF"/>
              <w:left w:val="single" w:sz="18" w:space="0" w:color="E36C0A" w:themeColor="accent6" w:themeShade="BF"/>
              <w:bottom w:val="single" w:sz="18" w:space="0" w:color="E36C0A" w:themeColor="accent6" w:themeShade="BF"/>
              <w:right w:val="single" w:sz="18" w:space="0" w:color="E36C0A" w:themeColor="accent6" w:themeShade="BF"/>
            </w:tcBorders>
          </w:tcPr>
          <w:p w:rsidR="00F66EF1" w:rsidRPr="00B9691F" w:rsidRDefault="009938C9"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1799379" cy="1800000"/>
                  <wp:effectExtent l="19050" t="0" r="0" b="0"/>
                  <wp:docPr id="9" name="Imagen 7" descr="Resultat d'imatges de logo escola ver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esultat d'imatges de logo escola ver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379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6EF1" w:rsidTr="00065F31">
        <w:tc>
          <w:tcPr>
            <w:tcW w:w="4322" w:type="dxa"/>
            <w:tcBorders>
              <w:top w:val="single" w:sz="18" w:space="0" w:color="E36C0A" w:themeColor="accent6" w:themeShade="BF"/>
              <w:left w:val="single" w:sz="18" w:space="0" w:color="E36C0A" w:themeColor="accent6" w:themeShade="BF"/>
              <w:bottom w:val="single" w:sz="18" w:space="0" w:color="E36C0A" w:themeColor="accent6" w:themeShade="BF"/>
              <w:right w:val="single" w:sz="18" w:space="0" w:color="E36C0A" w:themeColor="accent6" w:themeShade="BF"/>
            </w:tcBorders>
          </w:tcPr>
          <w:p w:rsidR="00F66EF1" w:rsidRPr="00B9691F" w:rsidRDefault="009938C9">
            <w:r>
              <w:t xml:space="preserve">Cal utilitzar pintures el màxim d’ecològiques amb el mínim de continguts volàtils, així evitem minimitzar </w:t>
            </w:r>
            <w:proofErr w:type="spellStart"/>
            <w:r>
              <w:t>l’impacte</w:t>
            </w:r>
            <w:proofErr w:type="spellEnd"/>
            <w:r>
              <w:t xml:space="preserve"> ambiental. Recordar que som escola verda.</w:t>
            </w:r>
          </w:p>
        </w:tc>
        <w:tc>
          <w:tcPr>
            <w:tcW w:w="4322" w:type="dxa"/>
            <w:tcBorders>
              <w:top w:val="single" w:sz="18" w:space="0" w:color="E36C0A" w:themeColor="accent6" w:themeShade="BF"/>
              <w:left w:val="single" w:sz="18" w:space="0" w:color="E36C0A" w:themeColor="accent6" w:themeShade="BF"/>
              <w:bottom w:val="single" w:sz="18" w:space="0" w:color="E36C0A" w:themeColor="accent6" w:themeShade="BF"/>
              <w:right w:val="single" w:sz="18" w:space="0" w:color="E36C0A" w:themeColor="accent6" w:themeShade="BF"/>
            </w:tcBorders>
          </w:tcPr>
          <w:p w:rsidR="00F66EF1" w:rsidRPr="00B9691F" w:rsidRDefault="004279F2">
            <w:r>
              <w:t xml:space="preserve">Ser escola verda implica tenir un compromís de respecte, lluita i conscienciació </w:t>
            </w:r>
            <w:proofErr w:type="spellStart"/>
            <w:r>
              <w:t>medi-ambiental</w:t>
            </w:r>
            <w:proofErr w:type="spellEnd"/>
            <w:r>
              <w:t>.</w:t>
            </w:r>
          </w:p>
        </w:tc>
      </w:tr>
      <w:tr w:rsidR="00A74490" w:rsidTr="00065F31">
        <w:tc>
          <w:tcPr>
            <w:tcW w:w="4322" w:type="dxa"/>
            <w:tcBorders>
              <w:top w:val="single" w:sz="18" w:space="0" w:color="E36C0A" w:themeColor="accent6" w:themeShade="BF"/>
              <w:left w:val="single" w:sz="18" w:space="0" w:color="E36C0A" w:themeColor="accent6" w:themeShade="BF"/>
              <w:bottom w:val="single" w:sz="18" w:space="0" w:color="E36C0A" w:themeColor="accent6" w:themeShade="BF"/>
              <w:right w:val="single" w:sz="18" w:space="0" w:color="E36C0A" w:themeColor="accent6" w:themeShade="BF"/>
            </w:tcBorders>
          </w:tcPr>
          <w:p w:rsidR="00A74490" w:rsidRDefault="00A74490"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2400620" cy="1800000"/>
                  <wp:effectExtent l="19050" t="0" r="0" b="0"/>
                  <wp:docPr id="11" name="Imagen 10" descr="http://www.cordemariavalls.cat/wp-content/uploads/2017/12/IMG_35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cordemariavalls.cat/wp-content/uploads/2017/12/IMG_35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62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  <w:tcBorders>
              <w:top w:val="single" w:sz="18" w:space="0" w:color="E36C0A" w:themeColor="accent6" w:themeShade="BF"/>
              <w:left w:val="single" w:sz="18" w:space="0" w:color="E36C0A" w:themeColor="accent6" w:themeShade="BF"/>
              <w:bottom w:val="single" w:sz="18" w:space="0" w:color="E36C0A" w:themeColor="accent6" w:themeShade="BF"/>
              <w:right w:val="single" w:sz="18" w:space="0" w:color="E36C0A" w:themeColor="accent6" w:themeShade="BF"/>
            </w:tcBorders>
          </w:tcPr>
          <w:p w:rsidR="00A74490" w:rsidRDefault="00A401F5"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2400620" cy="1800000"/>
                  <wp:effectExtent l="19050" t="0" r="0" b="0"/>
                  <wp:docPr id="12" name="Imagen 13" descr="http://www.cordemariavalls.cat/wp-content/uploads/2017/12/IMG_36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cordemariavalls.cat/wp-content/uploads/2017/12/IMG_36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62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4490" w:rsidTr="00065F31">
        <w:tc>
          <w:tcPr>
            <w:tcW w:w="4322" w:type="dxa"/>
            <w:tcBorders>
              <w:top w:val="single" w:sz="18" w:space="0" w:color="E36C0A" w:themeColor="accent6" w:themeShade="BF"/>
              <w:left w:val="single" w:sz="18" w:space="0" w:color="E36C0A" w:themeColor="accent6" w:themeShade="BF"/>
              <w:bottom w:val="single" w:sz="18" w:space="0" w:color="E36C0A" w:themeColor="accent6" w:themeShade="BF"/>
              <w:right w:val="single" w:sz="18" w:space="0" w:color="E36C0A" w:themeColor="accent6" w:themeShade="BF"/>
            </w:tcBorders>
          </w:tcPr>
          <w:p w:rsidR="00A74490" w:rsidRDefault="00A74490">
            <w:r>
              <w:t>Enganxar la teulada a 5cm de la part superior.</w:t>
            </w:r>
          </w:p>
        </w:tc>
        <w:tc>
          <w:tcPr>
            <w:tcW w:w="4322" w:type="dxa"/>
            <w:tcBorders>
              <w:top w:val="single" w:sz="18" w:space="0" w:color="E36C0A" w:themeColor="accent6" w:themeShade="BF"/>
              <w:left w:val="single" w:sz="18" w:space="0" w:color="E36C0A" w:themeColor="accent6" w:themeShade="BF"/>
              <w:bottom w:val="single" w:sz="18" w:space="0" w:color="E36C0A" w:themeColor="accent6" w:themeShade="BF"/>
              <w:right w:val="single" w:sz="18" w:space="0" w:color="E36C0A" w:themeColor="accent6" w:themeShade="BF"/>
            </w:tcBorders>
          </w:tcPr>
          <w:p w:rsidR="00A74490" w:rsidRDefault="00A74490">
            <w:r>
              <w:t>Enganxar la part inferior</w:t>
            </w:r>
            <w:r w:rsidR="00A401F5">
              <w:t>.</w:t>
            </w:r>
          </w:p>
        </w:tc>
      </w:tr>
      <w:tr w:rsidR="00A74490" w:rsidTr="00065F31">
        <w:tc>
          <w:tcPr>
            <w:tcW w:w="4322" w:type="dxa"/>
            <w:tcBorders>
              <w:top w:val="single" w:sz="18" w:space="0" w:color="E36C0A" w:themeColor="accent6" w:themeShade="BF"/>
              <w:left w:val="single" w:sz="18" w:space="0" w:color="E36C0A" w:themeColor="accent6" w:themeShade="BF"/>
              <w:bottom w:val="single" w:sz="18" w:space="0" w:color="E36C0A" w:themeColor="accent6" w:themeShade="BF"/>
              <w:right w:val="single" w:sz="18" w:space="0" w:color="E36C0A" w:themeColor="accent6" w:themeShade="BF"/>
            </w:tcBorders>
          </w:tcPr>
          <w:p w:rsidR="00A74490" w:rsidRDefault="00371BF8"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2400620" cy="1800000"/>
                  <wp:effectExtent l="19050" t="0" r="0" b="0"/>
                  <wp:docPr id="14" name="Imagen 16" descr="http://www.cordemariavalls.cat/wp-content/uploads/2017/12/IMG_37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cordemariavalls.cat/wp-content/uploads/2017/12/IMG_37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62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  <w:tcBorders>
              <w:top w:val="single" w:sz="18" w:space="0" w:color="E36C0A" w:themeColor="accent6" w:themeShade="BF"/>
              <w:left w:val="single" w:sz="18" w:space="0" w:color="E36C0A" w:themeColor="accent6" w:themeShade="BF"/>
              <w:bottom w:val="single" w:sz="18" w:space="0" w:color="E36C0A" w:themeColor="accent6" w:themeShade="BF"/>
              <w:right w:val="single" w:sz="18" w:space="0" w:color="E36C0A" w:themeColor="accent6" w:themeShade="BF"/>
            </w:tcBorders>
          </w:tcPr>
          <w:p w:rsidR="00A74490" w:rsidRDefault="00A74490"/>
        </w:tc>
      </w:tr>
      <w:tr w:rsidR="00A74490" w:rsidTr="00065F31">
        <w:tc>
          <w:tcPr>
            <w:tcW w:w="4322" w:type="dxa"/>
            <w:tcBorders>
              <w:top w:val="single" w:sz="18" w:space="0" w:color="E36C0A" w:themeColor="accent6" w:themeShade="BF"/>
              <w:left w:val="single" w:sz="18" w:space="0" w:color="E36C0A" w:themeColor="accent6" w:themeShade="BF"/>
              <w:bottom w:val="single" w:sz="18" w:space="0" w:color="E36C0A" w:themeColor="accent6" w:themeShade="BF"/>
              <w:right w:val="single" w:sz="18" w:space="0" w:color="E36C0A" w:themeColor="accent6" w:themeShade="BF"/>
            </w:tcBorders>
          </w:tcPr>
          <w:p w:rsidR="00A74490" w:rsidRDefault="00371BF8">
            <w:r>
              <w:t>Fer 2 forats amb una broca de diàmetre 4cm per poder penjar la caixa. Els forats s’han de fer a 2 cm de la part superior i a 2 cm del lateral.</w:t>
            </w:r>
          </w:p>
        </w:tc>
        <w:tc>
          <w:tcPr>
            <w:tcW w:w="4322" w:type="dxa"/>
            <w:tcBorders>
              <w:top w:val="single" w:sz="18" w:space="0" w:color="E36C0A" w:themeColor="accent6" w:themeShade="BF"/>
              <w:left w:val="single" w:sz="18" w:space="0" w:color="E36C0A" w:themeColor="accent6" w:themeShade="BF"/>
              <w:bottom w:val="single" w:sz="18" w:space="0" w:color="E36C0A" w:themeColor="accent6" w:themeShade="BF"/>
              <w:right w:val="single" w:sz="18" w:space="0" w:color="E36C0A" w:themeColor="accent6" w:themeShade="BF"/>
            </w:tcBorders>
          </w:tcPr>
          <w:p w:rsidR="00A74490" w:rsidRDefault="00A74490"/>
        </w:tc>
      </w:tr>
    </w:tbl>
    <w:p w:rsidR="003E7B63" w:rsidRDefault="003E7B63">
      <w:pPr>
        <w:rPr>
          <w:lang w:val="es-ES"/>
        </w:rPr>
      </w:pPr>
    </w:p>
    <w:p w:rsidR="003E7B63" w:rsidRDefault="003E7B63">
      <w:pPr>
        <w:rPr>
          <w:lang w:val="es-ES"/>
        </w:rPr>
      </w:pPr>
      <w:r>
        <w:rPr>
          <w:lang w:val="es-ES"/>
        </w:rPr>
        <w:br w:type="page"/>
      </w:r>
    </w:p>
    <w:p w:rsidR="00065F31" w:rsidRDefault="003E7B63">
      <w:pPr>
        <w:rPr>
          <w:lang w:val="es-ES"/>
        </w:rPr>
      </w:pPr>
      <w:r>
        <w:rPr>
          <w:lang w:val="es-ES"/>
        </w:rPr>
        <w:lastRenderedPageBreak/>
        <w:t>QUIN MENJAR CAL POSAR A LA MENJADORA?</w:t>
      </w:r>
    </w:p>
    <w:p w:rsidR="003E7B63" w:rsidRPr="003E7B63" w:rsidRDefault="003E7B63">
      <w:r w:rsidRPr="003E7B63">
        <w:t>Buscarem menjar per ocells silvestres.</w:t>
      </w:r>
    </w:p>
    <w:p w:rsidR="003E7B63" w:rsidRPr="003E7B63" w:rsidRDefault="003E7B63">
      <w:r w:rsidRPr="003E7B63">
        <w:t>No pot ser menjar torrat, ha de ser un producte natural.</w:t>
      </w:r>
    </w:p>
    <w:p w:rsidR="003E7B63" w:rsidRDefault="003E7B63">
      <w:r w:rsidRPr="003E7B63">
        <w:t>Exemple: Pipes negres, pipes, moresc, menjar per caderneres.</w:t>
      </w:r>
    </w:p>
    <w:p w:rsidR="00FF4A75" w:rsidRDefault="00FF4A75">
      <w:pPr>
        <w:rPr>
          <w:color w:val="FF0000"/>
        </w:rPr>
      </w:pPr>
      <w:r w:rsidRPr="00FF4A75">
        <w:rPr>
          <w:color w:val="FF0000"/>
          <w:highlight w:val="yellow"/>
        </w:rPr>
        <w:t>Posar foto on es vegi a casa vostra el menjar de la menjadora</w:t>
      </w:r>
      <w:r w:rsidRPr="00FF4A75">
        <w:rPr>
          <w:color w:val="FF0000"/>
        </w:rPr>
        <w:t xml:space="preserve"> </w:t>
      </w:r>
    </w:p>
    <w:p w:rsidR="00FF4A75" w:rsidRPr="00FF4A75" w:rsidRDefault="00FF4A75">
      <w:pPr>
        <w:rPr>
          <w:color w:val="FF0000"/>
        </w:rPr>
      </w:pPr>
      <w:r>
        <w:rPr>
          <w:noProof/>
          <w:lang w:val="es-ES" w:eastAsia="es-ES"/>
        </w:rPr>
        <w:drawing>
          <wp:inline distT="0" distB="0" distL="0" distR="0">
            <wp:extent cx="1012467" cy="1800000"/>
            <wp:effectExtent l="19050" t="0" r="0" b="0"/>
            <wp:docPr id="15" name="Imagen 19" descr="http://www.cordemariavalls.cat/wp-content/uploads/2017/12/JuliaVilla20180402_173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cordemariavalls.cat/wp-content/uploads/2017/12/JuliaVilla20180402_17341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46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A75" w:rsidRDefault="00FF4A75">
      <w:r>
        <w:br w:type="page"/>
      </w:r>
    </w:p>
    <w:p w:rsidR="00FF4A75" w:rsidRPr="003E7B63" w:rsidRDefault="00FF4A75"/>
    <w:p w:rsidR="003E7B63" w:rsidRPr="003E7B63" w:rsidRDefault="003E7B63"/>
    <w:sectPr w:rsidR="003E7B63" w:rsidRPr="003E7B63" w:rsidSect="007D0F7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9"/>
  <w:proofState w:spelling="clean" w:grammar="clean"/>
  <w:defaultTabStop w:val="708"/>
  <w:hyphenationZone w:val="425"/>
  <w:characterSpacingControl w:val="doNotCompress"/>
  <w:compat/>
  <w:rsids>
    <w:rsidRoot w:val="00084D7E"/>
    <w:rsid w:val="00065F31"/>
    <w:rsid w:val="00084D7E"/>
    <w:rsid w:val="000C79EC"/>
    <w:rsid w:val="000D5F4E"/>
    <w:rsid w:val="00132E94"/>
    <w:rsid w:val="00175D9A"/>
    <w:rsid w:val="00176F82"/>
    <w:rsid w:val="001C594F"/>
    <w:rsid w:val="00362E9C"/>
    <w:rsid w:val="003638E8"/>
    <w:rsid w:val="00371BF8"/>
    <w:rsid w:val="003E7B63"/>
    <w:rsid w:val="004279F2"/>
    <w:rsid w:val="004339DE"/>
    <w:rsid w:val="005627E7"/>
    <w:rsid w:val="006376BC"/>
    <w:rsid w:val="00781B1B"/>
    <w:rsid w:val="007D0F79"/>
    <w:rsid w:val="00885F3D"/>
    <w:rsid w:val="008A3D8A"/>
    <w:rsid w:val="008F52A6"/>
    <w:rsid w:val="008F7F03"/>
    <w:rsid w:val="009938C9"/>
    <w:rsid w:val="00A10B4B"/>
    <w:rsid w:val="00A401F5"/>
    <w:rsid w:val="00A74490"/>
    <w:rsid w:val="00AF59B6"/>
    <w:rsid w:val="00B9691F"/>
    <w:rsid w:val="00BE2788"/>
    <w:rsid w:val="00BF2ABD"/>
    <w:rsid w:val="00D504C8"/>
    <w:rsid w:val="00D75CB2"/>
    <w:rsid w:val="00F66EF1"/>
    <w:rsid w:val="00FE39A6"/>
    <w:rsid w:val="00FF4A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0F79"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084D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32E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32E94"/>
    <w:rPr>
      <w:rFonts w:ascii="Tahoma" w:hAnsi="Tahoma" w:cs="Tahoma"/>
      <w:sz w:val="16"/>
      <w:szCs w:val="16"/>
      <w:lang w:val="ca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5</Pages>
  <Words>327</Words>
  <Characters>1799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pere.compte</dc:creator>
  <cp:lastModifiedBy>pere.compte</cp:lastModifiedBy>
  <cp:revision>9</cp:revision>
  <dcterms:created xsi:type="dcterms:W3CDTF">2018-04-03T09:27:00Z</dcterms:created>
  <dcterms:modified xsi:type="dcterms:W3CDTF">2018-04-03T10:28:00Z</dcterms:modified>
</cp:coreProperties>
</file>